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9D" w:rsidRDefault="00ED4533" w:rsidP="00EC7097">
      <w:pPr>
        <w:spacing w:afterLines="50"/>
        <w:ind w:rightChars="-241" w:right="-50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武汉大学</w:t>
      </w:r>
      <w:r w:rsidR="00B91B18">
        <w:rPr>
          <w:rFonts w:ascii="黑体" w:eastAsia="黑体" w:hAnsi="黑体" w:hint="eastAsia"/>
          <w:b/>
          <w:sz w:val="32"/>
          <w:szCs w:val="32"/>
        </w:rPr>
        <w:t>动力与机械学院</w:t>
      </w:r>
      <w:r>
        <w:rPr>
          <w:rFonts w:ascii="黑体" w:eastAsia="黑体" w:hAnsi="黑体" w:hint="eastAsia"/>
          <w:b/>
          <w:sz w:val="32"/>
          <w:szCs w:val="32"/>
        </w:rPr>
        <w:t>学生</w:t>
      </w:r>
      <w:r w:rsidR="00B91B18">
        <w:rPr>
          <w:rFonts w:ascii="黑体" w:eastAsia="黑体" w:hAnsi="黑体" w:hint="eastAsia"/>
          <w:b/>
          <w:sz w:val="32"/>
          <w:szCs w:val="32"/>
        </w:rPr>
        <w:t>干部考核表</w:t>
      </w:r>
    </w:p>
    <w:tbl>
      <w:tblPr>
        <w:tblW w:w="8534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850"/>
        <w:gridCol w:w="1276"/>
        <w:gridCol w:w="851"/>
        <w:gridCol w:w="567"/>
        <w:gridCol w:w="708"/>
        <w:gridCol w:w="1418"/>
        <w:gridCol w:w="1899"/>
      </w:tblGrid>
      <w:tr w:rsidR="006E1DAC" w:rsidTr="006E1DAC">
        <w:trPr>
          <w:trHeight w:val="477"/>
          <w:tblCellSpacing w:w="11" w:type="dxa"/>
          <w:jc w:val="center"/>
        </w:trPr>
        <w:tc>
          <w:tcPr>
            <w:tcW w:w="932" w:type="dxa"/>
          </w:tcPr>
          <w:p w:rsidR="00830B9D" w:rsidRPr="006E1DAC" w:rsidRDefault="00B91B1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04" w:type="dxa"/>
            <w:gridSpan w:val="2"/>
          </w:tcPr>
          <w:p w:rsidR="00830B9D" w:rsidRPr="006E1DAC" w:rsidRDefault="00830B9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gridSpan w:val="2"/>
          </w:tcPr>
          <w:p w:rsidR="00830B9D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所任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992" w:type="dxa"/>
            <w:gridSpan w:val="3"/>
          </w:tcPr>
          <w:p w:rsidR="00830B9D" w:rsidRPr="006E1DAC" w:rsidRDefault="00830B9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E1DAC" w:rsidTr="006E1DAC">
        <w:trPr>
          <w:trHeight w:val="542"/>
          <w:tblCellSpacing w:w="11" w:type="dxa"/>
          <w:jc w:val="center"/>
        </w:trPr>
        <w:tc>
          <w:tcPr>
            <w:tcW w:w="932" w:type="dxa"/>
          </w:tcPr>
          <w:p w:rsidR="00830B9D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104" w:type="dxa"/>
            <w:gridSpan w:val="2"/>
          </w:tcPr>
          <w:p w:rsidR="00830B9D" w:rsidRPr="006E1DAC" w:rsidRDefault="00830B9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gridSpan w:val="2"/>
          </w:tcPr>
          <w:p w:rsidR="00830B9D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所在班级</w:t>
            </w:r>
          </w:p>
        </w:tc>
        <w:tc>
          <w:tcPr>
            <w:tcW w:w="3992" w:type="dxa"/>
            <w:gridSpan w:val="3"/>
          </w:tcPr>
          <w:p w:rsidR="00830B9D" w:rsidRPr="006E1DAC" w:rsidRDefault="00830B9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E1DAC" w:rsidTr="00EC7097">
        <w:trPr>
          <w:cantSplit/>
          <w:trHeight w:val="587"/>
          <w:tblCellSpacing w:w="11" w:type="dxa"/>
          <w:jc w:val="center"/>
        </w:trPr>
        <w:tc>
          <w:tcPr>
            <w:tcW w:w="932" w:type="dxa"/>
            <w:vMerge w:val="restart"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828" w:type="dxa"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S1</w:t>
            </w:r>
          </w:p>
        </w:tc>
        <w:tc>
          <w:tcPr>
            <w:tcW w:w="1254" w:type="dxa"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P1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加权得分</w:t>
            </w:r>
          </w:p>
        </w:tc>
        <w:tc>
          <w:tcPr>
            <w:tcW w:w="1866" w:type="dxa"/>
            <w:tcBorders>
              <w:lef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E1DAC" w:rsidTr="00EC7097">
        <w:trPr>
          <w:cantSplit/>
          <w:trHeight w:val="540"/>
          <w:tblCellSpacing w:w="11" w:type="dxa"/>
          <w:jc w:val="center"/>
        </w:trPr>
        <w:tc>
          <w:tcPr>
            <w:tcW w:w="932" w:type="dxa"/>
            <w:vMerge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8" w:type="dxa"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S2</w:t>
            </w:r>
          </w:p>
        </w:tc>
        <w:tc>
          <w:tcPr>
            <w:tcW w:w="1254" w:type="dxa"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P2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加权得分</w:t>
            </w:r>
          </w:p>
        </w:tc>
        <w:tc>
          <w:tcPr>
            <w:tcW w:w="1866" w:type="dxa"/>
            <w:tcBorders>
              <w:lef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E1DAC" w:rsidTr="00EC7097">
        <w:trPr>
          <w:cantSplit/>
          <w:trHeight w:val="660"/>
          <w:tblCellSpacing w:w="11" w:type="dxa"/>
          <w:jc w:val="center"/>
        </w:trPr>
        <w:tc>
          <w:tcPr>
            <w:tcW w:w="932" w:type="dxa"/>
            <w:vMerge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8" w:type="dxa"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S3</w:t>
            </w:r>
          </w:p>
        </w:tc>
        <w:tc>
          <w:tcPr>
            <w:tcW w:w="1254" w:type="dxa"/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P3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加权得分</w:t>
            </w:r>
          </w:p>
        </w:tc>
        <w:tc>
          <w:tcPr>
            <w:tcW w:w="1866" w:type="dxa"/>
            <w:tcBorders>
              <w:left w:val="single" w:sz="4" w:space="0" w:color="auto"/>
            </w:tcBorders>
          </w:tcPr>
          <w:p w:rsidR="006E1DAC" w:rsidRPr="006E1DAC" w:rsidRDefault="006E1D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E1DAC" w:rsidTr="006E1DAC">
        <w:trPr>
          <w:trHeight w:val="725"/>
          <w:tblCellSpacing w:w="11" w:type="dxa"/>
          <w:jc w:val="center"/>
        </w:trPr>
        <w:tc>
          <w:tcPr>
            <w:tcW w:w="932" w:type="dxa"/>
          </w:tcPr>
          <w:p w:rsidR="00830B9D" w:rsidRPr="006E1DAC" w:rsidRDefault="00B91B1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加分</w:t>
            </w:r>
          </w:p>
        </w:tc>
        <w:tc>
          <w:tcPr>
            <w:tcW w:w="2104" w:type="dxa"/>
            <w:gridSpan w:val="2"/>
          </w:tcPr>
          <w:p w:rsidR="00830B9D" w:rsidRPr="006E1DAC" w:rsidRDefault="006E29A1" w:rsidP="006E29A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A=</w:t>
            </w:r>
          </w:p>
        </w:tc>
        <w:tc>
          <w:tcPr>
            <w:tcW w:w="829" w:type="dxa"/>
          </w:tcPr>
          <w:p w:rsidR="00830B9D" w:rsidRPr="006E1DAC" w:rsidRDefault="00B91B1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总分</w:t>
            </w:r>
          </w:p>
        </w:tc>
        <w:tc>
          <w:tcPr>
            <w:tcW w:w="4559" w:type="dxa"/>
            <w:gridSpan w:val="4"/>
          </w:tcPr>
          <w:p w:rsidR="00830B9D" w:rsidRPr="006E1DAC" w:rsidRDefault="00B91B18">
            <w:pPr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S1*P1+S2*P2+S3*P3+A=</w:t>
            </w:r>
          </w:p>
        </w:tc>
      </w:tr>
      <w:tr w:rsidR="00830B9D" w:rsidTr="00ED4533">
        <w:trPr>
          <w:trHeight w:val="7743"/>
          <w:tblCellSpacing w:w="11" w:type="dxa"/>
          <w:jc w:val="center"/>
        </w:trPr>
        <w:tc>
          <w:tcPr>
            <w:tcW w:w="8490" w:type="dxa"/>
            <w:gridSpan w:val="8"/>
          </w:tcPr>
          <w:p w:rsidR="00830B9D" w:rsidRDefault="00B91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  <w:p w:rsidR="00830B9D" w:rsidRPr="006E1DAC" w:rsidRDefault="00B91B18">
            <w:pPr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1.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所有组织需要参考统一的考核标准，使用本表格进行考核统计并将纸质版（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A4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纸）在规定时间内交到各个组织的秘书处（部）备案；</w:t>
            </w:r>
          </w:p>
          <w:p w:rsidR="00830B9D" w:rsidRPr="006E1DAC" w:rsidRDefault="00B91B18">
            <w:pPr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2.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本表格适用于</w:t>
            </w:r>
            <w:r w:rsidR="00ED4533" w:rsidRPr="006E1DAC">
              <w:rPr>
                <w:rFonts w:ascii="宋体" w:hAnsi="宋体" w:hint="eastAsia"/>
                <w:sz w:val="28"/>
                <w:szCs w:val="28"/>
              </w:rPr>
              <w:t>所有考核对象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；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830B9D" w:rsidRPr="006E1DAC" w:rsidRDefault="00B91B18">
            <w:pPr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3.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对应不同的考核对象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S1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、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S2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、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S3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、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P1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、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P2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、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P3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不同，请</w:t>
            </w:r>
            <w:r w:rsidR="00ED4533" w:rsidRPr="006E1DAC">
              <w:rPr>
                <w:rFonts w:ascii="宋体" w:hAnsi="宋体" w:hint="eastAsia"/>
                <w:sz w:val="28"/>
                <w:szCs w:val="28"/>
              </w:rPr>
              <w:t>参照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《武汉大学动力与机械学院</w:t>
            </w:r>
            <w:r w:rsidR="00ED4533" w:rsidRPr="006E1DAC">
              <w:rPr>
                <w:rFonts w:ascii="宋体" w:hAnsi="宋体" w:hint="eastAsia"/>
                <w:sz w:val="28"/>
                <w:szCs w:val="28"/>
              </w:rPr>
              <w:t>学生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干部考核制度》第二章；</w:t>
            </w:r>
          </w:p>
          <w:p w:rsidR="00830B9D" w:rsidRPr="006E1DAC" w:rsidRDefault="00B91B18">
            <w:pPr>
              <w:rPr>
                <w:rFonts w:ascii="宋体" w:hAnsi="宋体"/>
                <w:sz w:val="28"/>
                <w:szCs w:val="28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>4.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考核前请务必认真研</w:t>
            </w:r>
            <w:r w:rsidR="00ED4533" w:rsidRPr="006E1DAC">
              <w:rPr>
                <w:rFonts w:ascii="宋体" w:hAnsi="宋体" w:hint="eastAsia"/>
                <w:sz w:val="28"/>
                <w:szCs w:val="28"/>
              </w:rPr>
              <w:t>读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《武汉大学动力与机械学院</w:t>
            </w:r>
            <w:r w:rsidR="00ED4533" w:rsidRPr="006E1DAC">
              <w:rPr>
                <w:rFonts w:ascii="宋体" w:hAnsi="宋体" w:hint="eastAsia"/>
                <w:sz w:val="28"/>
                <w:szCs w:val="28"/>
              </w:rPr>
              <w:t>学生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干部考核制度》考核的相关要求，务必统一标准；</w:t>
            </w:r>
          </w:p>
          <w:p w:rsidR="00830B9D" w:rsidRDefault="00B91B18" w:rsidP="006E29A1">
            <w:pPr>
              <w:rPr>
                <w:rFonts w:ascii="宋体" w:hAnsi="宋体"/>
                <w:sz w:val="30"/>
                <w:szCs w:val="30"/>
              </w:rPr>
            </w:pPr>
            <w:r w:rsidRPr="006E1DAC">
              <w:rPr>
                <w:rFonts w:ascii="宋体" w:hAnsi="宋体" w:hint="eastAsia"/>
                <w:sz w:val="28"/>
                <w:szCs w:val="28"/>
              </w:rPr>
              <w:t xml:space="preserve">5. </w:t>
            </w:r>
            <w:proofErr w:type="gramStart"/>
            <w:r w:rsidRPr="006E1DAC">
              <w:rPr>
                <w:rFonts w:ascii="宋体" w:hAnsi="宋体" w:hint="eastAsia"/>
                <w:sz w:val="28"/>
                <w:szCs w:val="28"/>
              </w:rPr>
              <w:t>本考核</w:t>
            </w:r>
            <w:proofErr w:type="gramEnd"/>
            <w:r w:rsidRPr="006E1DAC">
              <w:rPr>
                <w:rFonts w:ascii="宋体" w:hAnsi="宋体" w:hint="eastAsia"/>
                <w:sz w:val="28"/>
                <w:szCs w:val="28"/>
              </w:rPr>
              <w:t>的需要公开透明，相关人员到场需要达到应到五分之四方可考核打分，表格的填写不能涂改，考核完成后需要各</w:t>
            </w:r>
            <w:r w:rsidR="00ED4533" w:rsidRPr="006E1DAC">
              <w:rPr>
                <w:rFonts w:ascii="宋体" w:hAnsi="宋体" w:hint="eastAsia"/>
                <w:sz w:val="28"/>
                <w:szCs w:val="28"/>
              </w:rPr>
              <w:t>级组织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秘书处（部）将统计结果和考核表装订好，签字后交予</w:t>
            </w:r>
            <w:r w:rsidR="00ED4533" w:rsidRPr="006E1DAC">
              <w:rPr>
                <w:rFonts w:ascii="宋体" w:hAnsi="宋体" w:hint="eastAsia"/>
                <w:sz w:val="28"/>
                <w:szCs w:val="28"/>
              </w:rPr>
              <w:t>院</w:t>
            </w:r>
            <w:r w:rsidRPr="006E1DAC">
              <w:rPr>
                <w:rFonts w:ascii="宋体" w:hAnsi="宋体" w:hint="eastAsia"/>
                <w:sz w:val="28"/>
                <w:szCs w:val="28"/>
              </w:rPr>
              <w:t>团委秘书处</w:t>
            </w:r>
            <w:r w:rsidR="00ED4533" w:rsidRPr="006E1DAC">
              <w:rPr>
                <w:rFonts w:ascii="宋体" w:hAnsi="宋体" w:hint="eastAsia"/>
                <w:sz w:val="28"/>
                <w:szCs w:val="28"/>
              </w:rPr>
              <w:t>汇总</w:t>
            </w:r>
            <w:r w:rsidR="006E29A1">
              <w:rPr>
                <w:rFonts w:ascii="宋体" w:hAnsi="宋体" w:hint="eastAsia"/>
                <w:sz w:val="28"/>
                <w:szCs w:val="28"/>
              </w:rPr>
              <w:t>，院团委秘书处汇总后移交院团委组织部审核上报。</w:t>
            </w:r>
          </w:p>
        </w:tc>
      </w:tr>
    </w:tbl>
    <w:p w:rsidR="00830B9D" w:rsidRDefault="00830B9D">
      <w:pPr>
        <w:rPr>
          <w:rFonts w:ascii="长城小标宋体" w:eastAsia="长城小标宋体" w:hAnsi="长城小标宋体"/>
          <w:sz w:val="24"/>
        </w:rPr>
      </w:pPr>
      <w:bookmarkStart w:id="0" w:name="_GoBack"/>
      <w:bookmarkEnd w:id="0"/>
    </w:p>
    <w:sectPr w:rsidR="00830B9D" w:rsidSect="00830B9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533" w:rsidRDefault="00ED4533" w:rsidP="00ED4533">
      <w:r>
        <w:separator/>
      </w:r>
    </w:p>
  </w:endnote>
  <w:endnote w:type="continuationSeparator" w:id="1">
    <w:p w:rsidR="00ED4533" w:rsidRDefault="00ED4533" w:rsidP="00ED4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auto"/>
    <w:pitch w:val="default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33" w:rsidRPr="00BB41C0" w:rsidRDefault="00BB41C0" w:rsidP="00BB41C0">
    <w:pPr>
      <w:pStyle w:val="a3"/>
      <w:ind w:right="360"/>
      <w:jc w:val="center"/>
      <w:rPr>
        <w:rFonts w:ascii="Arial Black" w:hAnsi="Arial Black"/>
      </w:rPr>
    </w:pPr>
    <w:r>
      <w:rPr>
        <w:rFonts w:ascii="Arial Black" w:hint="eastAsia"/>
      </w:rPr>
      <w:t xml:space="preserve">                  </w:t>
    </w:r>
    <w:r w:rsidR="006E1DAC">
      <w:rPr>
        <w:rFonts w:ascii="Arial Black" w:hint="eastAsia"/>
      </w:rPr>
      <w:t xml:space="preserve">                            </w:t>
    </w:r>
    <w:r w:rsidR="006E1DAC">
      <w:rPr>
        <w:rFonts w:ascii="Arial Black" w:hint="eastAsia"/>
      </w:rPr>
      <w:t>共青团</w:t>
    </w:r>
    <w:r w:rsidRPr="00BB41C0">
      <w:rPr>
        <w:rFonts w:ascii="Arial Black"/>
      </w:rPr>
      <w:t>武汉大学动力与机械学院</w:t>
    </w:r>
    <w:r w:rsidR="006E1DAC">
      <w:rPr>
        <w:rFonts w:ascii="Arial Black" w:hint="eastAsia"/>
      </w:rPr>
      <w:t>委员会</w:t>
    </w:r>
    <w:r w:rsidRPr="00BB41C0">
      <w:rPr>
        <w:rFonts w:ascii="Arial Black"/>
      </w:rPr>
      <w:t>组织部制</w:t>
    </w:r>
  </w:p>
  <w:p w:rsidR="00BB41C0" w:rsidRPr="00BB41C0" w:rsidRDefault="00BB41C0" w:rsidP="006E1DAC">
    <w:pPr>
      <w:pStyle w:val="a3"/>
      <w:ind w:right="270"/>
      <w:jc w:val="right"/>
      <w:rPr>
        <w:rFonts w:ascii="Arial Black" w:hAnsi="Arial Black"/>
      </w:rPr>
    </w:pPr>
    <w:proofErr w:type="gramStart"/>
    <w:r w:rsidRPr="00BB41C0">
      <w:rPr>
        <w:rFonts w:ascii="Arial Black" w:hAnsi="Arial Black"/>
      </w:rPr>
      <w:t>P.O.D(</w:t>
    </w:r>
    <w:proofErr w:type="gramEnd"/>
    <w:r>
      <w:rPr>
        <w:rFonts w:ascii="Arial Black" w:hAnsi="Arial Black" w:hint="eastAsia"/>
      </w:rPr>
      <w:t>P</w:t>
    </w:r>
    <w:r w:rsidRPr="00BB41C0">
      <w:rPr>
        <w:rFonts w:ascii="Arial Black" w:hAnsi="Arial Black"/>
      </w:rPr>
      <w:t xml:space="preserve">owerful </w:t>
    </w:r>
    <w:r>
      <w:rPr>
        <w:rFonts w:ascii="Arial Black" w:hAnsi="Arial Black" w:hint="eastAsia"/>
      </w:rPr>
      <w:t>O</w:t>
    </w:r>
    <w:r w:rsidRPr="00BB41C0">
      <w:rPr>
        <w:rFonts w:ascii="Arial Black" w:hAnsi="Arial Black"/>
      </w:rPr>
      <w:t xml:space="preserve">rganization </w:t>
    </w:r>
    <w:r>
      <w:rPr>
        <w:rFonts w:ascii="Arial Black" w:hAnsi="Arial Black" w:hint="eastAsia"/>
      </w:rPr>
      <w:t>D</w:t>
    </w:r>
    <w:r w:rsidRPr="00BB41C0">
      <w:rPr>
        <w:rFonts w:ascii="Arial Black" w:hAnsi="Arial Black"/>
      </w:rPr>
      <w:t>epartment)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533" w:rsidRDefault="00ED4533" w:rsidP="00ED4533">
      <w:r>
        <w:separator/>
      </w:r>
    </w:p>
  </w:footnote>
  <w:footnote w:type="continuationSeparator" w:id="1">
    <w:p w:rsidR="00ED4533" w:rsidRDefault="00ED4533" w:rsidP="00ED4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18" w:rsidRPr="00B91B18" w:rsidRDefault="00B91B18" w:rsidP="00B91B18">
    <w:pPr>
      <w:pStyle w:val="a4"/>
      <w:jc w:val="left"/>
      <w:rPr>
        <w:sz w:val="24"/>
        <w:szCs w:val="24"/>
      </w:rPr>
    </w:pPr>
    <w:r w:rsidRPr="00B91B18">
      <w:rPr>
        <w:rFonts w:hint="eastAsia"/>
        <w:sz w:val="24"/>
        <w:szCs w:val="24"/>
      </w:rPr>
      <w:t>附件三：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0B9D"/>
    <w:rsid w:val="00145F99"/>
    <w:rsid w:val="006E1DAC"/>
    <w:rsid w:val="006E29A1"/>
    <w:rsid w:val="00830B9D"/>
    <w:rsid w:val="00B83619"/>
    <w:rsid w:val="00B91B18"/>
    <w:rsid w:val="00BB41C0"/>
    <w:rsid w:val="00E21AEC"/>
    <w:rsid w:val="00EC7097"/>
    <w:rsid w:val="00ED4533"/>
    <w:rsid w:val="00F6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30B9D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rsid w:val="00830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0B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30B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1B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1B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2015年6月至12月份动力与机械学院干部考核表</dc:title>
  <dc:creator>张典</dc:creator>
  <cp:lastModifiedBy>lenovo</cp:lastModifiedBy>
  <cp:revision>9</cp:revision>
  <dcterms:created xsi:type="dcterms:W3CDTF">2014-12-13T14:53:00Z</dcterms:created>
  <dcterms:modified xsi:type="dcterms:W3CDTF">2015-12-12T17:15:00Z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